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Pr="00236998">
        <w:rPr>
          <w:rFonts w:ascii="Times New Roman" w:hAnsi="Times New Roman"/>
          <w:b/>
          <w:i w:val="0"/>
          <w:color w:val="FF0000"/>
          <w:sz w:val="24"/>
          <w:szCs w:val="24"/>
          <w:lang w:val="en-US"/>
        </w:rPr>
        <w:t>2</w:t>
      </w:r>
      <w:r w:rsidR="0073513F">
        <w:rPr>
          <w:rFonts w:ascii="Times New Roman" w:hAnsi="Times New Roman"/>
          <w:b/>
          <w:i w:val="0"/>
          <w:color w:val="FF0000"/>
          <w:sz w:val="24"/>
          <w:szCs w:val="24"/>
          <w:lang w:val="en-US"/>
        </w:rPr>
        <w:t>4</w:t>
      </w:r>
      <w:r w:rsidRPr="00236998">
        <w:rPr>
          <w:rFonts w:ascii="Times New Roman" w:hAnsi="Times New Roman"/>
          <w:b/>
          <w:i w:val="0"/>
          <w:color w:val="FF0000"/>
          <w:sz w:val="24"/>
          <w:szCs w:val="24"/>
          <w:lang w:val="en-US"/>
        </w:rPr>
        <w:t xml:space="preserve"> </w:t>
      </w:r>
      <w:r w:rsidR="003B2B13" w:rsidRPr="00236998">
        <w:rPr>
          <w:rFonts w:ascii="Times New Roman" w:hAnsi="Times New Roman"/>
          <w:b/>
          <w:i w:val="0"/>
          <w:color w:val="FF0000"/>
          <w:sz w:val="24"/>
          <w:szCs w:val="24"/>
          <w:lang w:val="en-US"/>
        </w:rPr>
        <w:t>JUNE</w:t>
      </w:r>
      <w:r w:rsidRPr="00236998">
        <w:rPr>
          <w:rFonts w:ascii="Times New Roman" w:hAnsi="Times New Roman"/>
          <w:b/>
          <w:i w:val="0"/>
          <w:color w:val="FF0000"/>
          <w:sz w:val="24"/>
          <w:szCs w:val="24"/>
          <w:lang w:val="en-US"/>
        </w:rPr>
        <w:t xml:space="preserve"> 2019</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3B2B13" w:rsidRPr="00236998">
        <w:rPr>
          <w:rFonts w:ascii="GHEA Grapalat" w:hAnsi="GHEA Grapalat"/>
          <w:b/>
          <w:i w:val="0"/>
          <w:color w:val="FF0000"/>
          <w:sz w:val="19"/>
          <w:szCs w:val="19"/>
          <w:lang w:val="af-ZA"/>
        </w:rPr>
        <w:t>ՀՀ ԱԱԾ-ՏՆՏՎ-ԳՀԱՊՁԲ-19/1-ԱՆՏԱՌԱՅԻՆ</w:t>
      </w:r>
      <w:r w:rsidRPr="00236998">
        <w:rPr>
          <w:rFonts w:ascii="GHEA Grapalat" w:hAnsi="GHEA Grapalat"/>
          <w:b/>
          <w:i w:val="0"/>
          <w:color w:val="FF0000"/>
          <w:sz w:val="19"/>
          <w:szCs w:val="19"/>
          <w:lang w:val="af-ZA"/>
        </w:rPr>
        <w:t xml:space="preserve"> </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236998"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Service  of the Republic of Armenia, located at the address: 104 Nalbandyan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Pr="00236998">
        <w:rPr>
          <w:lang w:val="en-US"/>
        </w:rPr>
        <w:br/>
      </w:r>
      <w:r w:rsidR="009D0C6A" w:rsidRPr="00236998">
        <w:rPr>
          <w:rFonts w:ascii="inherit" w:hAnsi="inherit"/>
          <w:b/>
          <w:color w:val="FF0000"/>
          <w:sz w:val="24"/>
          <w:szCs w:val="24"/>
          <w:lang w:val="en-US"/>
        </w:rPr>
        <w:t>Forest and logging products</w:t>
      </w:r>
      <w:r w:rsidRPr="00236998">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10446B" w:rsidRPr="00236998" w:rsidRDefault="0010446B" w:rsidP="0010446B">
      <w:pPr>
        <w:pStyle w:val="HTML"/>
        <w:shd w:val="clear" w:color="auto" w:fill="FFFFFF"/>
        <w:jc w:val="both"/>
        <w:rPr>
          <w:rFonts w:ascii="inherit" w:hAnsi="inherit"/>
          <w:color w:val="212121"/>
          <w:sz w:val="24"/>
          <w:szCs w:val="24"/>
          <w:lang w:val="en-US"/>
        </w:rPr>
      </w:pPr>
      <w:r w:rsidRPr="00236998">
        <w:rPr>
          <w:rFonts w:ascii="Times New Roman" w:hAnsi="Times New Roman"/>
          <w:sz w:val="24"/>
          <w:szCs w:val="24"/>
          <w:lang w:val="en-US"/>
        </w:rPr>
        <w:t xml:space="preserve">1) meet qualification criterion “The compliance of a professional activity to the activity prescribed by the contract” set forth by point 1 of part 3 of Article 6 of Law of the Republic of Armenia on “Procurements”. Meanwhile, </w:t>
      </w:r>
      <w:r w:rsidRPr="00236998">
        <w:rPr>
          <w:rFonts w:ascii="inherit" w:hAnsi="inherit"/>
          <w:b/>
          <w:color w:val="FF0000"/>
          <w:sz w:val="24"/>
          <w:szCs w:val="24"/>
          <w:lang w:val="en-US"/>
        </w:rPr>
        <w:t xml:space="preserve">Supply of </w:t>
      </w:r>
      <w:r w:rsidRPr="00236998">
        <w:rPr>
          <w:rFonts w:ascii="inherit" w:hAnsi="inherit"/>
          <w:b/>
          <w:color w:val="FF0000"/>
          <w:sz w:val="24"/>
          <w:szCs w:val="24"/>
          <w:lang w:val="en-US" w:eastAsia="en-US"/>
        </w:rPr>
        <w:t xml:space="preserve"> </w:t>
      </w:r>
      <w:r w:rsidR="009D0C6A" w:rsidRPr="00236998">
        <w:rPr>
          <w:rFonts w:ascii="inherit" w:hAnsi="inherit"/>
          <w:b/>
          <w:color w:val="FF0000"/>
          <w:sz w:val="24"/>
          <w:szCs w:val="24"/>
          <w:lang w:val="en-US"/>
        </w:rPr>
        <w:t>Forest and logging products</w:t>
      </w:r>
      <w:r w:rsidRPr="00236998">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4) the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in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6. The participant shall have the right to demand from the commission to get clarification on the prequalification announcement at least one calendar day before the deadline of the submission of prequalification applications. Meanwhile, the clarification may be demanded until 17:00 o'clock of the date (by local time of the place of the procedure conduction) specified in the present point. The commission shall provide a clarification to the participant who had made a request within the day following the calendar day of the receipt of the request, but not later than at least 3 hours earlier the deadline of submission of the qualification applications. The request specified in the present point shall be submitted by the participant by sending it to the e-mail address of the secretary of the commission.  The clarification on the request shall be </w:t>
      </w:r>
      <w:r w:rsidRPr="00236998">
        <w:rPr>
          <w:rFonts w:ascii="Times New Roman" w:hAnsi="Times New Roman"/>
          <w:i w:val="0"/>
          <w:sz w:val="24"/>
          <w:szCs w:val="24"/>
          <w:lang w:val="en-US"/>
        </w:rPr>
        <w:lastRenderedPageBreak/>
        <w:t>sent from the e-mail address of the secretary of the commission specified under the present invitation to the e-mail address of the participant by which the request was sent.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7. The announcement on contents of the request and clarifications shall be divulged in the directive without specifying information on the participant who had made the request.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Meanwhile, the participant shall be notified in writing on the grounds of non-provision of a clarification within one calendar day following the day of the request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a.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password of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c. words “do not open before the opening sessionof applications”;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d.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r w:rsidR="003B2B13" w:rsidRPr="00236998">
        <w:rPr>
          <w:rFonts w:ascii="Times New Roman" w:hAnsi="Times New Roman"/>
          <w:b/>
          <w:i w:val="0"/>
          <w:color w:val="FF0000"/>
          <w:sz w:val="24"/>
          <w:szCs w:val="24"/>
          <w:lang w:val="en-US"/>
        </w:rPr>
        <w:t xml:space="preserve">02.07.2019 </w:t>
      </w:r>
      <w:r w:rsidRPr="00236998">
        <w:rPr>
          <w:rFonts w:ascii="Times New Roman" w:hAnsi="Times New Roman"/>
          <w:b/>
          <w:i w:val="0"/>
          <w:color w:val="FF0000"/>
          <w:sz w:val="24"/>
          <w:szCs w:val="24"/>
          <w:lang w:val="en-US"/>
        </w:rPr>
        <w:t xml:space="preserve"> at </w:t>
      </w:r>
      <w:r w:rsidR="003B2B13" w:rsidRPr="00236998">
        <w:rPr>
          <w:rFonts w:ascii="Times New Roman" w:hAnsi="Times New Roman"/>
          <w:b/>
          <w:i w:val="0"/>
          <w:color w:val="FF0000"/>
          <w:sz w:val="24"/>
          <w:szCs w:val="24"/>
          <w:lang w:val="en-US"/>
        </w:rPr>
        <w:t>11:20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prequalification applications submitted via documentation are necessary to be submitted to the commission before the expiry of the term specified under the present point to the address:104 Nalbandyan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14. The prequalification applications submitted via documentation are received and recorded in the applications register by HrachyaAvetisyan, officer of the economic department of the National Security Service  of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a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an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a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original and 2 copies. On the packages of the documents shall be written the words “original” and “copy”respectively.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18. The envelope and the documents envisaged by the present announcement to be prepared by the participant shall be signed by the person who is submitting them or the authorized person thereof (hereinafter referred to as the Agent). If the prequalificationapplication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r w:rsidR="003B2B13" w:rsidRPr="00236998">
        <w:rPr>
          <w:rFonts w:ascii="Times New Roman" w:hAnsi="Times New Roman"/>
          <w:b/>
          <w:i w:val="0"/>
          <w:color w:val="FF0000"/>
          <w:sz w:val="24"/>
          <w:szCs w:val="24"/>
          <w:lang w:val="en-US"/>
        </w:rPr>
        <w:t xml:space="preserve">02.07.2019 </w:t>
      </w:r>
      <w:r w:rsidRPr="00236998">
        <w:rPr>
          <w:rFonts w:ascii="Times New Roman" w:hAnsi="Times New Roman"/>
          <w:b/>
          <w:i w:val="0"/>
          <w:color w:val="FF0000"/>
          <w:sz w:val="24"/>
          <w:szCs w:val="24"/>
          <w:lang w:val="en-US"/>
        </w:rPr>
        <w:t xml:space="preserve"> at </w:t>
      </w:r>
      <w:r w:rsidR="003B2B13" w:rsidRPr="00236998">
        <w:rPr>
          <w:rFonts w:ascii="Times New Roman" w:hAnsi="Times New Roman"/>
          <w:b/>
          <w:i w:val="0"/>
          <w:color w:val="FF0000"/>
          <w:sz w:val="24"/>
          <w:szCs w:val="24"/>
          <w:lang w:val="en-US"/>
        </w:rPr>
        <w:t>11:20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at the following address: 104 Nalbandyan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20. At</w:t>
      </w:r>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a.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b. the existence of the required (established) documents in each opened envelope and the compliance of theirpreparation,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 the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the proposal specified in the present point will be sent from the secretary's e-mail specified in the present announcement to the e-mail specified in the participant's application.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23. The member of the commission or the secretary may not interfere with commission's works, if at the opening of prequalification session it is found out that the organization established thereby or that of having a share or the person related to them with affinity or nepotism (parent, spouse, child, brother, sister, as well as spouse's parent, child, brother or sister) or the organization established by that person or that of having a share has submitted an application to take part in the given procedure. If there is the condition stipulated under the present point, then right after the opening session of the prequalification applications the member of the commission or the secretary having collision of interests in connection to the present procedure, shall announce self-recusal from the procedure.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lastRenderedPageBreak/>
        <w:t>1) divulge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notify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25. The participants enlisted as prequalification participants who certify and within a period fixed under the present announcement submit the original of the letter of commitment on maintaining information containing state secrecy to the secretary of the commission obtain the right to take part in process of the request for quotation.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Pr="00236998"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r w:rsidRPr="00236998">
        <w:rPr>
          <w:rFonts w:ascii="Times New Roman" w:hAnsi="Times New Roman"/>
          <w:color w:val="FF0000"/>
          <w:sz w:val="24"/>
          <w:szCs w:val="24"/>
          <w:lang w:val="en-US"/>
        </w:rPr>
        <w:t xml:space="preserve">arelevant reference by specifying invitation delivery date and hour.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To obtain additional information regarding the present announcement you may apply to HrachyaAvetisyan - officer of the economic department of the National Security Service  of the Republic of Armenia.</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Customer: National Security Service  of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3B2B13" w:rsidRPr="00236998">
        <w:rPr>
          <w:rFonts w:ascii="GHEA Grapalat" w:hAnsi="GHEA Grapalat"/>
          <w:b/>
          <w:i w:val="0"/>
          <w:color w:val="FF0000"/>
          <w:sz w:val="19"/>
          <w:szCs w:val="19"/>
          <w:lang w:val="af-ZA"/>
        </w:rPr>
        <w:t>ՀՀ ԱԱԾ-ՏՆՏՎ-ԳՀԱՊՁԲ-19/1-ԱՆՏԱՌԱՅԻՆ</w:t>
      </w:r>
      <w:r w:rsidRPr="00236998">
        <w:rPr>
          <w:rFonts w:ascii="GHEA Grapalat" w:hAnsi="GHEA Grapalat"/>
          <w:b/>
          <w:i w:val="0"/>
          <w:color w:val="FF0000"/>
          <w:sz w:val="19"/>
          <w:szCs w:val="19"/>
          <w:lang w:val="af-ZA"/>
        </w:rPr>
        <w:t xml:space="preserve"> </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3B2B13" w:rsidRPr="00236998">
        <w:rPr>
          <w:rFonts w:ascii="GHEA Grapalat" w:hAnsi="GHEA Grapalat"/>
          <w:b/>
          <w:i/>
          <w:color w:val="FF0000"/>
          <w:sz w:val="19"/>
          <w:szCs w:val="19"/>
          <w:lang w:val="af-ZA"/>
        </w:rPr>
        <w:t>ՀՀ ԱԱԾ-ՏՆՏՎ-ԳՀԱՊՁԲ-19/1-ԱՆՏԱՌԱՅԻՆ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3B2B13" w:rsidRPr="00236998">
        <w:rPr>
          <w:rFonts w:ascii="GHEA Grapalat" w:hAnsi="GHEA Grapalat"/>
          <w:b/>
          <w:i/>
          <w:color w:val="FF0000"/>
          <w:sz w:val="19"/>
          <w:szCs w:val="19"/>
          <w:lang w:val="af-ZA"/>
        </w:rPr>
        <w:t>ՀՀ ԱԱԾ-ՏՆՏՎ-ԳՀԱՊՁԲ-19/1-ԱՆՏԱՌԱՅԻՆ</w:t>
      </w:r>
      <w:r w:rsidRPr="00236998">
        <w:rPr>
          <w:rFonts w:ascii="GHEA Grapalat" w:hAnsi="GHEA Grapalat"/>
          <w:b/>
          <w:i/>
          <w:color w:val="FF0000"/>
          <w:sz w:val="19"/>
          <w:szCs w:val="19"/>
          <w:lang w:val="af-ZA"/>
        </w:rPr>
        <w:t xml:space="preserve"> </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10446B">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withinthree years prior to it he/she had rendered the below-mentioned services: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446B"/>
    <w:rsid w:val="00087A73"/>
    <w:rsid w:val="0010446B"/>
    <w:rsid w:val="00236998"/>
    <w:rsid w:val="003B2B13"/>
    <w:rsid w:val="0073513F"/>
    <w:rsid w:val="009A6AA9"/>
    <w:rsid w:val="009D0C6A"/>
    <w:rsid w:val="00CF7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2536</Words>
  <Characters>14460</Characters>
  <Application>Microsoft Office Word</Application>
  <DocSecurity>0</DocSecurity>
  <Lines>120</Lines>
  <Paragraphs>33</Paragraphs>
  <ScaleCrop>false</ScaleCrop>
  <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cp:revision>
  <dcterms:created xsi:type="dcterms:W3CDTF">2019-06-20T08:10:00Z</dcterms:created>
  <dcterms:modified xsi:type="dcterms:W3CDTF">2019-06-21T15:09:00Z</dcterms:modified>
</cp:coreProperties>
</file>